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753" w:rsidRDefault="00073869">
      <w:r w:rsidRPr="00804753">
        <w:rPr>
          <w:rFonts w:ascii="Arial" w:hAnsi="Arial" w:cs="Arial"/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A9FB13" wp14:editId="5111F838">
                <wp:simplePos x="0" y="0"/>
                <wp:positionH relativeFrom="column">
                  <wp:posOffset>1205230</wp:posOffset>
                </wp:positionH>
                <wp:positionV relativeFrom="paragraph">
                  <wp:posOffset>347345</wp:posOffset>
                </wp:positionV>
                <wp:extent cx="5200650" cy="3952875"/>
                <wp:effectExtent l="0" t="0" r="19050" b="2857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0650" cy="395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3869" w:rsidRDefault="00073869" w:rsidP="00804753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  <w:t>ANEXO I</w:t>
                            </w:r>
                          </w:p>
                          <w:p w:rsidR="00804753" w:rsidRDefault="00804753" w:rsidP="00804753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</w:pPr>
                            <w:r w:rsidRPr="00804753"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  <w:t>PROPUESTA DE MATRIZ DE DATOS PARA EL TRABAJO DE SISTEMATIZACIÓN Y ANÁLISIS DE SITUACIONES EDUCATIVAS</w:t>
                            </w:r>
                          </w:p>
                          <w:p w:rsidR="00804753" w:rsidRPr="00804753" w:rsidRDefault="00804753" w:rsidP="00804753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  <w:u w:val="single"/>
                              </w:rPr>
                            </w:pPr>
                            <w:r w:rsidRPr="00804753"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  <w:u w:val="single"/>
                              </w:rPr>
                              <w:t>DIRECTORES</w:t>
                            </w:r>
                          </w:p>
                          <w:p w:rsidR="00804753" w:rsidRPr="00804753" w:rsidRDefault="00804753" w:rsidP="00804753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:rsidR="00804753" w:rsidRPr="00804753" w:rsidRDefault="00804753" w:rsidP="00804753">
                            <w:pPr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</w:pPr>
                            <w:r w:rsidRPr="00804753">
                              <w:rPr>
                                <w:rFonts w:ascii="Arial Black" w:hAnsi="Arial Black"/>
                                <w:b/>
                                <w:sz w:val="40"/>
                                <w:szCs w:val="40"/>
                              </w:rPr>
                              <w:t>MÓDULO 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94.9pt;margin-top:27.35pt;width:409.5pt;height:3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+rfLwIAAE0EAAAOAAAAZHJzL2Uyb0RvYy54bWysVM1u2zAMvg/YOwi6L07SZEmNOEWXLsOA&#10;7gfo9gC0JMfCZNGTlNjZ05eS0zTtbsN8EEiR+kh+JL266RvDDsp5jbbgk9GYM2UFSm13Bf/5Y/tu&#10;yZkPYCUYtKrgR+X5zfrtm1XX5mqKNRqpHCMQ6/OuLXgdQptnmRe1asCPsFWWjBW6BgKpbpdJBx2h&#10;Nyabjsfvsw6dbB0K5T3d3g1Gvk74VaVE+FZVXgVmCk65hXS6dJbxzNYryHcO2lqLUxrwD1k0oC0F&#10;PUPdQQC2d/ovqEYLhx6rMBLYZFhVWqhUA1UzGb+q5qGGVqVaiBzfnmny/w9WfD18d0zLgl+NF5xZ&#10;aKhJmz1Ih0wqFlQfkE0jTV3rc/J+aMk/9B+wp3ankn17j+KXZxY3NdidunUOu1qBpDQn8WV28XTA&#10;8RGk7L6gpGiwD5iA+so1kUNihRE6tet4bhHlwQRdzmPT52QSZLu6nk+Xi3mKAfnT89b58Elhw6JQ&#10;cEczkODhcO9DTAfyJ5cYzaPRcquNSYrblRvj2AFoXrbpO6G/cDOWdQWn6POBgRcQcXTVGaTcDRy8&#10;CtToQHNvdFPw5Th+MQzkkbaPViY5gDaDTBkbe+IxUjeQGPqyJ8dIbonySIw6HOab9pGEGt0fzjqa&#10;7YL733twijPz2VJXriezWVyGpMzmiykp7tJSXlrACoIqeOBsEDchLVDM1+Itda/SidfnTE650swm&#10;uk/7FZfiUk9ez3+B9SMAAAD//wMAUEsDBBQABgAIAAAAIQDfzK1N3wAAAAsBAAAPAAAAZHJzL2Rv&#10;d25yZXYueG1sTI/BTsMwEETvSPyDtUjcqE1VkjTEqRCI3hAioMLRiZckIl5HsdsGvp7tCY6zM5p5&#10;W2xmN4gDTqH3pOF6oUAgNd721Gp4e328ykCEaMiawRNq+MYAm/L8rDC59Ud6wUMVW8ElFHKjoYtx&#10;zKUMTYfOhIUfkdj79JMzkeXUSjuZI5e7QS6VSqQzPfFCZ0a877D5qvZOQ2hUsnteVbv3Wm7xZ23t&#10;w8f2SevLi/nuFkTEOf6F4YTP6FAyU+33ZIMYWGdrRo8ablYpiFNAqYwvtYYkTZcgy0L+/6H8BQAA&#10;//8DAFBLAQItABQABgAIAAAAIQC2gziS/gAAAOEBAAATAAAAAAAAAAAAAAAAAAAAAABbQ29udGVu&#10;dF9UeXBlc10ueG1sUEsBAi0AFAAGAAgAAAAhADj9If/WAAAAlAEAAAsAAAAAAAAAAAAAAAAALwEA&#10;AF9yZWxzLy5yZWxzUEsBAi0AFAAGAAgAAAAhAGAL6t8vAgAATQQAAA4AAAAAAAAAAAAAAAAALgIA&#10;AGRycy9lMm9Eb2MueG1sUEsBAi0AFAAGAAgAAAAhAN/MrU3fAAAACwEAAA8AAAAAAAAAAAAAAAAA&#10;iQQAAGRycy9kb3ducmV2LnhtbFBLBQYAAAAABAAEAPMAAACVBQAAAAA=&#10;" strokecolor="white [3212]">
                <v:textbox>
                  <w:txbxContent>
                    <w:p w:rsidR="00073869" w:rsidRDefault="00073869" w:rsidP="00804753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  <w:t>ANEXO I</w:t>
                      </w:r>
                    </w:p>
                    <w:p w:rsidR="00804753" w:rsidRDefault="00804753" w:rsidP="00804753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</w:pPr>
                      <w:r w:rsidRPr="00804753"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  <w:t>PROPUESTA DE MATRIZ DE DATOS PARA EL TRABAJO DE SISTEMATIZACIÓN Y ANÁLISIS DE SITUACIONES EDUCATIVAS</w:t>
                      </w:r>
                    </w:p>
                    <w:p w:rsidR="00804753" w:rsidRPr="00804753" w:rsidRDefault="00804753" w:rsidP="00804753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  <w:u w:val="single"/>
                        </w:rPr>
                      </w:pPr>
                      <w:r w:rsidRPr="00804753">
                        <w:rPr>
                          <w:rFonts w:ascii="Arial Black" w:hAnsi="Arial Black"/>
                          <w:b/>
                          <w:sz w:val="40"/>
                          <w:szCs w:val="40"/>
                          <w:u w:val="single"/>
                        </w:rPr>
                        <w:t>DIRECTORES</w:t>
                      </w:r>
                    </w:p>
                    <w:p w:rsidR="00804753" w:rsidRPr="00804753" w:rsidRDefault="00804753" w:rsidP="00804753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</w:pPr>
                    </w:p>
                    <w:p w:rsidR="00804753" w:rsidRPr="00804753" w:rsidRDefault="00804753" w:rsidP="00804753">
                      <w:pPr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</w:pPr>
                      <w:r w:rsidRPr="00804753">
                        <w:rPr>
                          <w:rFonts w:ascii="Arial Black" w:hAnsi="Arial Black"/>
                          <w:b/>
                          <w:sz w:val="40"/>
                          <w:szCs w:val="40"/>
                        </w:rPr>
                        <w:t>MÓDULO 3</w:t>
                      </w:r>
                    </w:p>
                  </w:txbxContent>
                </v:textbox>
              </v:shape>
            </w:pict>
          </mc:Fallback>
        </mc:AlternateContent>
      </w:r>
      <w:r w:rsidR="00804753">
        <w:rPr>
          <w:rFonts w:ascii="Arial" w:hAnsi="Arial" w:cs="Arial"/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968741" wp14:editId="11CF883B">
                <wp:simplePos x="0" y="0"/>
                <wp:positionH relativeFrom="column">
                  <wp:posOffset>8272780</wp:posOffset>
                </wp:positionH>
                <wp:positionV relativeFrom="paragraph">
                  <wp:posOffset>5252720</wp:posOffset>
                </wp:positionV>
                <wp:extent cx="914400" cy="914400"/>
                <wp:effectExtent l="0" t="0" r="19050" b="19050"/>
                <wp:wrapNone/>
                <wp:docPr id="1" name="1 Elip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 Elipse" o:spid="_x0000_s1026" style="position:absolute;margin-left:651.4pt;margin-top:413.6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O8HiAIAAKsFAAAOAAAAZHJzL2Uyb0RvYy54bWysVE1v2zAMvQ/YfxB0X+0E7T6COkXQrsOA&#10;oi3WDj0rshQLkERNUuJkv36UZDvdVuxQLAeFMslH8onk+cXeaLITPiiwDZ2d1JQIy6FVdtPQ74/X&#10;7z5SEiKzLdNgRUMPItCL5ds3571biDl0oFvhCYLYsOhdQ7sY3aKqAu+EYeEEnLColOANi3j1m6r1&#10;rEd0o6t5Xb+vevCt88BFCPj1qijpMuNLKXi8kzKISHRDMbeYT5/PdTqr5TlbbDxzneJDGuwVWRim&#10;LAadoK5YZGTr1V9QRnEPAWQ84WAqkFJxkWvAamb1H9U8dMyJXAuSE9xEU/h/sPx2d++JavHtKLHM&#10;4BPNyGetXBCJm96FBZo8uHs/3AKKqdC99Cb9Ywlkn/k8THyKfSQcP36anZ7WyDpH1SAjSnV0dj7E&#10;LwIMSUJDhS6BEy7b3YRYrEer9DmAVu210jpfUpeIS+3JjuH7rjezlDPi/2al7ascESZ5VomCUnSW&#10;4kGLhKftNyGROCxznl8+t+wxGca5sHFWVB1rRcnxrMbfmOWYfs45AyZkidVN2APAaFlARuxS7GCf&#10;XEXu+Mm5/ldixXnyyJHBxsnZKAv+JQCNVQ2Ri/1IUqEmsbSG9oBt5aHMW3D8WuEL37AQ75nHAcOm&#10;wKUR7/CQGvqGwiBR0oH/+dL3ZI99j1pKehzYhoYfW+YFJfqrxYnIDYYTni+nZx/mGMM/16yfa+zW&#10;XAL2DHY9ZpfFZB/1KEoP5gl3yypFRRWzHGM3lEc/Xi5jWSS4nbhYrbIZTrVj8cY+OJ7AE6upfR/3&#10;T8y7oc0jzsctjMP9V6sX2+RpYbWNIFWegyOvA9+4EXLjDNsrrZzn92x13LHLXwAAAP//AwBQSwME&#10;FAAGAAgAAAAhAN2adxPhAAAADQEAAA8AAABkcnMvZG93bnJldi54bWxMj8FOwzAQRO9I/IO1SNyo&#10;UxOlJcSpUKVeeqjUABJHN3YTi3htxU4b/p7tCY6zM5p5W21mN7CLGaP1KGG5yIAZbL222En4eN89&#10;rYHFpFCrwaOR8GMibOr7u0qV2l/xaC5N6hiVYCyVhD6lUHIe2944FRc+GCTv7EenEsmx43pUVyp3&#10;AxdZVnCnLNJCr4LZ9qb9biYn4Wybry0vwu4w7nO/P9qp+QwHKR8f5rdXYMnM6S8MN3xCh5qYTn5C&#10;HdlA+jkTxJ4krMVKALtF8ryg00nCy2opgNcV//9F/QsAAP//AwBQSwECLQAUAAYACAAAACEAtoM4&#10;kv4AAADhAQAAEwAAAAAAAAAAAAAAAAAAAAAAW0NvbnRlbnRfVHlwZXNdLnhtbFBLAQItABQABgAI&#10;AAAAIQA4/SH/1gAAAJQBAAALAAAAAAAAAAAAAAAAAC8BAABfcmVscy8ucmVsc1BLAQItABQABgAI&#10;AAAAIQBaOO8HiAIAAKsFAAAOAAAAAAAAAAAAAAAAAC4CAABkcnMvZTJvRG9jLnhtbFBLAQItABQA&#10;BgAIAAAAIQDdmncT4QAAAA0BAAAPAAAAAAAAAAAAAAAAAOIEAABkcnMvZG93bnJldi54bWxQSwUG&#10;AAAAAAQABADzAAAA8AUAAAAA&#10;" fillcolor="white [3212]" strokecolor="white [3212]" strokeweight="2pt"/>
            </w:pict>
          </mc:Fallback>
        </mc:AlternateContent>
      </w:r>
      <w:r w:rsidR="00804753">
        <w:br w:type="page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784"/>
        <w:gridCol w:w="5386"/>
        <w:gridCol w:w="5387"/>
      </w:tblGrid>
      <w:tr w:rsidR="009C0802" w:rsidTr="00FE61AF">
        <w:trPr>
          <w:trHeight w:val="1651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12" w:space="0" w:color="auto"/>
            </w:tcBorders>
          </w:tcPr>
          <w:p w:rsidR="00AC6E05" w:rsidRDefault="00AC6E05" w:rsidP="00AC6E05">
            <w:pPr>
              <w:jc w:val="right"/>
              <w:rPr>
                <w:b/>
                <w:sz w:val="20"/>
                <w:szCs w:val="20"/>
              </w:rPr>
            </w:pPr>
            <w:r w:rsidRPr="00AC6E05">
              <w:rPr>
                <w:b/>
                <w:sz w:val="20"/>
                <w:szCs w:val="20"/>
              </w:rPr>
              <w:lastRenderedPageBreak/>
              <w:t>Políticas y acciones</w:t>
            </w:r>
          </w:p>
          <w:p w:rsidR="00E148C7" w:rsidRPr="00AC6E05" w:rsidRDefault="00E148C7" w:rsidP="00AC6E05">
            <w:pPr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educativas</w:t>
            </w:r>
          </w:p>
          <w:p w:rsidR="00AC6E05" w:rsidRDefault="00AC6E05"/>
          <w:p w:rsidR="00AC6E05" w:rsidRDefault="00AC6E05"/>
          <w:p w:rsidR="00AC6E05" w:rsidRDefault="00AC6E05"/>
          <w:p w:rsidR="00AC6E05" w:rsidRDefault="00AC6E05"/>
          <w:p w:rsidR="00AC6E05" w:rsidRPr="00AC6E05" w:rsidRDefault="00AC6E05">
            <w:pPr>
              <w:rPr>
                <w:b/>
                <w:sz w:val="20"/>
                <w:szCs w:val="20"/>
              </w:rPr>
            </w:pPr>
            <w:r w:rsidRPr="00AC6E05">
              <w:rPr>
                <w:b/>
                <w:sz w:val="20"/>
                <w:szCs w:val="20"/>
              </w:rPr>
              <w:t>Aspectos a analizar</w:t>
            </w:r>
          </w:p>
        </w:tc>
        <w:tc>
          <w:tcPr>
            <w:tcW w:w="538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C6E05" w:rsidRDefault="00AC6E05" w:rsidP="00AC6E05">
            <w:pPr>
              <w:jc w:val="center"/>
              <w:rPr>
                <w:b/>
              </w:rPr>
            </w:pPr>
          </w:p>
          <w:p w:rsidR="00AC6E05" w:rsidRDefault="00AC6E05" w:rsidP="00AC6E05">
            <w:pPr>
              <w:jc w:val="center"/>
              <w:rPr>
                <w:b/>
              </w:rPr>
            </w:pPr>
          </w:p>
          <w:p w:rsidR="00AC6E05" w:rsidRPr="00AC6E05" w:rsidRDefault="00AC6E05" w:rsidP="00AC6E05">
            <w:pPr>
              <w:jc w:val="center"/>
              <w:rPr>
                <w:b/>
              </w:rPr>
            </w:pPr>
            <w:r w:rsidRPr="00AC6E05">
              <w:rPr>
                <w:b/>
              </w:rPr>
              <w:t>Políticas Educativas</w:t>
            </w:r>
          </w:p>
          <w:p w:rsidR="00AC6E05" w:rsidRDefault="00AC6E05"/>
        </w:tc>
        <w:tc>
          <w:tcPr>
            <w:tcW w:w="538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C6E05" w:rsidRDefault="00AC6E05">
            <w:pPr>
              <w:rPr>
                <w:b/>
              </w:rPr>
            </w:pPr>
          </w:p>
          <w:p w:rsidR="00AC6E05" w:rsidRDefault="00AC6E05">
            <w:pPr>
              <w:rPr>
                <w:b/>
              </w:rPr>
            </w:pPr>
          </w:p>
          <w:p w:rsidR="00AC6E05" w:rsidRPr="00AC6E05" w:rsidRDefault="00AC6E05">
            <w:pPr>
              <w:rPr>
                <w:b/>
              </w:rPr>
            </w:pPr>
            <w:r w:rsidRPr="00AC6E05">
              <w:rPr>
                <w:b/>
              </w:rPr>
              <w:t>Acciones derivadas del Proyecto Educativo/Proyecto Curricular</w:t>
            </w:r>
          </w:p>
        </w:tc>
      </w:tr>
      <w:tr w:rsidR="00AC6E05" w:rsidTr="009C0802">
        <w:trPr>
          <w:trHeight w:val="1234"/>
        </w:trPr>
        <w:tc>
          <w:tcPr>
            <w:tcW w:w="2518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C6E05" w:rsidRDefault="00C71379" w:rsidP="00C71379">
            <w:r>
              <w:t>1 ¿Qué P</w:t>
            </w:r>
            <w:r w:rsidR="00AC6E05">
              <w:t xml:space="preserve">olíticas </w:t>
            </w:r>
            <w:r>
              <w:t>E</w:t>
            </w:r>
            <w:r w:rsidR="00AC6E05">
              <w:t>ducativas son recuperadas en el Proyecto Educativo/Curricular analizado?</w:t>
            </w:r>
            <w:r w:rsidR="00FE61AF">
              <w:t xml:space="preserve"> ¿Cómo son recuperadas tales políticas?</w:t>
            </w:r>
          </w:p>
        </w:tc>
        <w:tc>
          <w:tcPr>
            <w:tcW w:w="5386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C6E05" w:rsidRDefault="00AC6E05"/>
        </w:tc>
        <w:tc>
          <w:tcPr>
            <w:tcW w:w="538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AC6E05" w:rsidRDefault="00AC6E05"/>
        </w:tc>
      </w:tr>
      <w:tr w:rsidR="00AC6E05" w:rsidTr="00176DD0">
        <w:trPr>
          <w:trHeight w:val="906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B93A2E" w:rsidP="00BD4270">
            <w:r>
              <w:t>2 ¿Qué fundamentos teóricos sustentan la propuesta? Explicítelos brevemente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AC6E05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AC6E05"/>
        </w:tc>
      </w:tr>
      <w:tr w:rsidR="00176DD0" w:rsidTr="00B93A2E">
        <w:trPr>
          <w:trHeight w:val="964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176DD0" w:rsidRDefault="00B93A2E" w:rsidP="00BD4270">
            <w:r>
              <w:t xml:space="preserve">3 ¿Cómo son entendidos los procesos de enseñanza-enseñanza?  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176DD0" w:rsidRDefault="00176DD0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176DD0" w:rsidRDefault="00176DD0"/>
        </w:tc>
      </w:tr>
      <w:tr w:rsidR="00AC6E05" w:rsidTr="00116AA8">
        <w:trPr>
          <w:trHeight w:val="964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176DD0">
            <w:r>
              <w:t>4</w:t>
            </w:r>
            <w:r w:rsidR="009C0802">
              <w:t xml:space="preserve"> ¿Qué idea de sujeto (que enseña y aprende) aparece plasmada?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AC6E05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AC6E05"/>
        </w:tc>
      </w:tr>
      <w:tr w:rsidR="00AC6E05" w:rsidTr="009C0802">
        <w:trPr>
          <w:trHeight w:val="1522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176DD0" w:rsidP="00FE61AF">
            <w:r>
              <w:t>5</w:t>
            </w:r>
            <w:r w:rsidR="009C0802">
              <w:t xml:space="preserve"> </w:t>
            </w:r>
            <w:r w:rsidR="00E57D33">
              <w:t>¿Qué noción de niñez se manifiesta? (Siguiendo el Documento del Ministerio de Desarrollo Social</w:t>
            </w:r>
            <w:r w:rsidR="00FE61AF">
              <w:t xml:space="preserve"> de la Nación</w:t>
            </w:r>
            <w:r w:rsidR="00E51137">
              <w:t xml:space="preserve"> (2011).</w:t>
            </w:r>
            <w:r w:rsidR="00FE61AF">
              <w:t xml:space="preserve"> </w:t>
            </w:r>
            <w:r w:rsidR="00612CBE">
              <w:t>“</w:t>
            </w:r>
            <w:r w:rsidR="00FE61AF" w:rsidRPr="00612CBE">
              <w:t>Estado, política y niñez</w:t>
            </w:r>
            <w:r w:rsidR="00612CBE">
              <w:t>”,</w:t>
            </w:r>
            <w:r w:rsidR="00E57D33">
              <w:t xml:space="preserve"> </w:t>
            </w:r>
            <w:r w:rsidR="00FE61AF">
              <w:t>trabajado</w:t>
            </w:r>
            <w:r w:rsidR="00E57D33">
              <w:t xml:space="preserve"> en el Módulo 2)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AC6E05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AC6E05"/>
        </w:tc>
      </w:tr>
      <w:tr w:rsidR="0022362D" w:rsidTr="00EA194D">
        <w:trPr>
          <w:trHeight w:val="3670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BD4270" w:rsidRDefault="00176DD0" w:rsidP="00F2660F">
            <w:r>
              <w:lastRenderedPageBreak/>
              <w:t>6</w:t>
            </w:r>
            <w:r w:rsidR="00EA194D">
              <w:t xml:space="preserve"> ¿Cómo son  pensadas las trayectorias de los estudiantes? </w:t>
            </w:r>
            <w:r w:rsidR="005A0C3C">
              <w:t>¿Qué acciones de acompañamiento</w:t>
            </w:r>
            <w:r w:rsidR="00EA194D">
              <w:t xml:space="preserve"> </w:t>
            </w:r>
            <w:r w:rsidR="005A0C3C">
              <w:t>se prevén</w:t>
            </w:r>
            <w:r w:rsidR="00EA194D">
              <w:t>? (</w:t>
            </w:r>
            <w:r w:rsidR="005A0C3C">
              <w:t>Considerar</w:t>
            </w:r>
            <w:r w:rsidR="00EA194D">
              <w:t xml:space="preserve"> Resolución CFE</w:t>
            </w:r>
            <w:r w:rsidR="00402927">
              <w:t xml:space="preserve"> (</w:t>
            </w:r>
            <w:r w:rsidR="005507D3">
              <w:t>2012</w:t>
            </w:r>
            <w:r w:rsidR="00402927">
              <w:t>)</w:t>
            </w:r>
            <w:r w:rsidR="005507D3">
              <w:t xml:space="preserve"> Resolución 174</w:t>
            </w:r>
            <w:r w:rsidR="00EA194D">
              <w:t>; textos de Flavia</w:t>
            </w:r>
            <w:r w:rsidR="00F2660F">
              <w:t xml:space="preserve"> Terigi del Módulo 2 y Resolución</w:t>
            </w:r>
            <w:r w:rsidR="00EA194D">
              <w:t xml:space="preserve"> provincial </w:t>
            </w:r>
            <w:r w:rsidR="00F2660F">
              <w:t>ME-6021-2016</w:t>
            </w:r>
            <w:r w:rsidR="00EA194D">
              <w:t>) ¿Cómo son abordados los problemas de la repitencia, sobre-edad?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AC6E05" w:rsidP="00EA194D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AC6E05" w:rsidRDefault="00AC6E05"/>
        </w:tc>
      </w:tr>
      <w:tr w:rsidR="0022362D" w:rsidTr="00D92706">
        <w:trPr>
          <w:trHeight w:val="2790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EA194D" w:rsidRDefault="00176DD0" w:rsidP="00EA194D">
            <w:r>
              <w:t>7</w:t>
            </w:r>
            <w:r w:rsidR="00EA194D">
              <w:t xml:space="preserve"> ¿Qué criterios son utilizados para seleccionar los contenidos? ¿Cuáles son las principales fuentes a las que se recurre en busca de tales contenidos: NAP; Diseño Curricular Jurisdiccional; necesidades del contexto; etc.</w:t>
            </w:r>
            <w:r w:rsidR="007B189E">
              <w:t>?</w:t>
            </w:r>
          </w:p>
          <w:p w:rsidR="0022362D" w:rsidRDefault="00EA194D" w:rsidP="00EA194D">
            <w:r>
              <w:t>¿Cómo son trabajados los contenidos en términos de estrategias didácticas?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22362D" w:rsidRDefault="0022362D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22362D" w:rsidRDefault="0022362D"/>
        </w:tc>
      </w:tr>
      <w:tr w:rsidR="00D92706" w:rsidTr="00183649">
        <w:trPr>
          <w:trHeight w:val="1950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EA194D" w:rsidRDefault="00176DD0" w:rsidP="00EA194D">
            <w:r>
              <w:lastRenderedPageBreak/>
              <w:t>8</w:t>
            </w:r>
            <w:r w:rsidR="00EA194D">
              <w:t xml:space="preserve"> ¿Cómo aparece organiz</w:t>
            </w:r>
            <w:r w:rsidR="005C7B10">
              <w:t>ado el contenido a ser enseñado</w:t>
            </w:r>
            <w:r w:rsidR="00EA194D">
              <w:t xml:space="preserve"> (por año,  ciclo, área, bloque pedagógico, disciplina, etc.)</w:t>
            </w:r>
            <w:r w:rsidR="005C7B10">
              <w:t>?</w:t>
            </w:r>
          </w:p>
          <w:p w:rsidR="00D92706" w:rsidRDefault="00EA194D" w:rsidP="00EA194D">
            <w:r>
              <w:t>¿Cómo se relaciona el trabajo docente con la organización curricular que aparece?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D92706" w:rsidRDefault="00D92706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D92706" w:rsidRDefault="00D92706"/>
        </w:tc>
      </w:tr>
      <w:tr w:rsidR="00183649" w:rsidTr="00B1717D">
        <w:trPr>
          <w:trHeight w:val="410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C37184" w:rsidRDefault="00176DD0" w:rsidP="00C37184">
            <w:r>
              <w:t>9</w:t>
            </w:r>
            <w:r w:rsidR="00C37184">
              <w:t xml:space="preserve"> ¿Qué nivel de participación del colectivo docente se visualiza en el Proyecto analizado?</w:t>
            </w:r>
            <w:r w:rsidR="00116AA8">
              <w:t xml:space="preserve"> </w:t>
            </w:r>
            <w:r w:rsidR="004A080A">
              <w:t xml:space="preserve">¿Quiénes participan en los distintos momentos de la construcción del Proyecto (diseño- planificación; desarrollo-intervención y evaluación)? </w:t>
            </w:r>
          </w:p>
          <w:p w:rsidR="00706C46" w:rsidRDefault="00C37184" w:rsidP="00C93383">
            <w:r>
              <w:t>¿Qué implicancias ejerce dicho Proyecto en el puesto de trabajo (carga laboral, responsabilidad y complejidad)?</w:t>
            </w:r>
            <w:r w:rsidR="00C93383">
              <w:t xml:space="preserve"> ¿Son contempladas estas condiciones en el Proyecto?  ¿Cómo?</w:t>
            </w:r>
          </w:p>
          <w:p w:rsidR="00B1717D" w:rsidRDefault="00B1717D" w:rsidP="00C93383">
            <w:r>
              <w:t xml:space="preserve">Ver: González et. </w:t>
            </w:r>
            <w:proofErr w:type="gramStart"/>
            <w:r>
              <w:t>al</w:t>
            </w:r>
            <w:proofErr w:type="gramEnd"/>
            <w:r>
              <w:t>. (2009); Módulo 2.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183649" w:rsidRDefault="00183649" w:rsidP="00C37184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183649" w:rsidRDefault="00183649"/>
        </w:tc>
      </w:tr>
      <w:tr w:rsidR="00EA194D" w:rsidTr="00D73D35">
        <w:trPr>
          <w:trHeight w:val="693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EA194D" w:rsidRDefault="00176DD0" w:rsidP="00E4323D">
            <w:r>
              <w:lastRenderedPageBreak/>
              <w:t>10</w:t>
            </w:r>
            <w:r w:rsidR="00C37184">
              <w:t xml:space="preserve"> ¿Cómo están organizados el tiempo; el espacio y el trabajo para la consecución del Proyecto? ¿Qué tipo de trabajo</w:t>
            </w:r>
            <w:r w:rsidR="00B93A2E">
              <w:t xml:space="preserve"> docente</w:t>
            </w:r>
            <w:r w:rsidR="00C37184">
              <w:t xml:space="preserve"> se deduce de la propuesta? ¿Qué lugar ocupa la formación en ejercicio del colectivo docente en el referido instrumento con vistas a diseñar, desarrollar y evaluar lo previsto en él?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EA194D" w:rsidRDefault="00EA194D" w:rsidP="00706C46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EA194D" w:rsidRDefault="00EA194D"/>
        </w:tc>
      </w:tr>
      <w:tr w:rsidR="00F579F3" w:rsidTr="00D73D35">
        <w:trPr>
          <w:trHeight w:val="693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F579F3" w:rsidRDefault="00F579F3" w:rsidP="00E4323D">
            <w:r>
              <w:t>11 ¿Qué tipos de saberes docentes se ponen en juego en la propuesta planteada en el Proyecto Educativo/Curricular (disciplinarios; curriculares; profesionales; experienciales)? Ver Tardiff (2004).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F579F3" w:rsidRDefault="00F579F3" w:rsidP="00706C46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F579F3" w:rsidRDefault="00F579F3"/>
        </w:tc>
      </w:tr>
      <w:tr w:rsidR="00D73D35" w:rsidTr="00A37A12">
        <w:trPr>
          <w:trHeight w:val="693"/>
        </w:trPr>
        <w:tc>
          <w:tcPr>
            <w:tcW w:w="2518" w:type="dxa"/>
            <w:tcBorders>
              <w:left w:val="single" w:sz="18" w:space="0" w:color="auto"/>
              <w:right w:val="single" w:sz="18" w:space="0" w:color="auto"/>
            </w:tcBorders>
          </w:tcPr>
          <w:p w:rsidR="00D73D35" w:rsidRDefault="00176DD0" w:rsidP="00E4323D">
            <w:r>
              <w:t>1</w:t>
            </w:r>
            <w:r w:rsidR="00F579F3">
              <w:t>2</w:t>
            </w:r>
            <w:r w:rsidR="00D73D35">
              <w:t xml:space="preserve"> ¿Qué instancias de reflexión están previstas? ¿Qué características principales presentan tales instancias?</w:t>
            </w:r>
          </w:p>
        </w:tc>
        <w:tc>
          <w:tcPr>
            <w:tcW w:w="5386" w:type="dxa"/>
            <w:tcBorders>
              <w:left w:val="single" w:sz="18" w:space="0" w:color="auto"/>
              <w:right w:val="single" w:sz="18" w:space="0" w:color="auto"/>
            </w:tcBorders>
          </w:tcPr>
          <w:p w:rsidR="00D73D35" w:rsidRDefault="00D73D35" w:rsidP="00706C46"/>
        </w:tc>
        <w:tc>
          <w:tcPr>
            <w:tcW w:w="5387" w:type="dxa"/>
            <w:tcBorders>
              <w:left w:val="single" w:sz="18" w:space="0" w:color="auto"/>
              <w:right w:val="single" w:sz="18" w:space="0" w:color="auto"/>
            </w:tcBorders>
          </w:tcPr>
          <w:p w:rsidR="00D73D35" w:rsidRDefault="00D73D35"/>
        </w:tc>
      </w:tr>
      <w:tr w:rsidR="00A37A12" w:rsidTr="0094373F">
        <w:trPr>
          <w:trHeight w:val="693"/>
        </w:trPr>
        <w:tc>
          <w:tcPr>
            <w:tcW w:w="251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7A12" w:rsidRDefault="00A37A12" w:rsidP="00A37A12">
            <w:r>
              <w:rPr>
                <w:sz w:val="23"/>
                <w:szCs w:val="23"/>
              </w:rPr>
              <w:t>13 ¿Qué posibilidades reales de avance cual</w:t>
            </w:r>
            <w:r w:rsidR="00C71379">
              <w:rPr>
                <w:sz w:val="23"/>
                <w:szCs w:val="23"/>
              </w:rPr>
              <w:t>itativo proponen las Políticas E</w:t>
            </w:r>
            <w:r>
              <w:rPr>
                <w:sz w:val="23"/>
                <w:szCs w:val="23"/>
              </w:rPr>
              <w:t xml:space="preserve">ducativas y los Proyectos </w:t>
            </w:r>
            <w:r>
              <w:rPr>
                <w:sz w:val="23"/>
                <w:szCs w:val="23"/>
              </w:rPr>
              <w:lastRenderedPageBreak/>
              <w:t>Institucionales/Curriculares para que el Director pueda conducir el trabajo hacia la producción de conocimiento colectiva, participativa</w:t>
            </w:r>
            <w:r w:rsidR="00BB5814">
              <w:rPr>
                <w:sz w:val="23"/>
                <w:szCs w:val="23"/>
              </w:rPr>
              <w:t xml:space="preserve"> y reflexiva</w:t>
            </w:r>
            <w:r>
              <w:rPr>
                <w:sz w:val="23"/>
                <w:szCs w:val="23"/>
              </w:rPr>
              <w:t xml:space="preserve"> de los planteles docentes, como de los propios equipos directivos?</w:t>
            </w:r>
          </w:p>
        </w:tc>
        <w:tc>
          <w:tcPr>
            <w:tcW w:w="538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7A12" w:rsidRDefault="00A37A12" w:rsidP="00706C46"/>
        </w:tc>
        <w:tc>
          <w:tcPr>
            <w:tcW w:w="538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A37A12" w:rsidRDefault="00A37A12"/>
        </w:tc>
      </w:tr>
    </w:tbl>
    <w:p w:rsidR="004C353C" w:rsidRDefault="004C353C"/>
    <w:p w:rsidR="002B5E1A" w:rsidRPr="003D66E8" w:rsidRDefault="002B5E1A">
      <w:pPr>
        <w:rPr>
          <w:rFonts w:ascii="Arial" w:hAnsi="Arial" w:cs="Arial"/>
          <w:b/>
          <w:sz w:val="24"/>
          <w:szCs w:val="24"/>
        </w:rPr>
      </w:pPr>
      <w:r w:rsidRPr="003D66E8">
        <w:rPr>
          <w:rFonts w:ascii="Arial" w:hAnsi="Arial" w:cs="Arial"/>
          <w:b/>
          <w:sz w:val="24"/>
          <w:szCs w:val="24"/>
        </w:rPr>
        <w:t xml:space="preserve">A partir de lo analizado reflexionar sobre: </w:t>
      </w:r>
    </w:p>
    <w:p w:rsidR="002B5E1A" w:rsidRDefault="002B5E1A" w:rsidP="00E506C3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¿Qué posición prevalece con más claridad o peso en el Proyecto trabajado: el respeto a la Política Curricular propuesta por el Gobierno Escolar y/o las necesidades de la Institución Escolar y del contexto en el que se halla inserta?</w:t>
      </w:r>
    </w:p>
    <w:p w:rsidR="00176DD0" w:rsidRPr="003D66E8" w:rsidRDefault="00176DD0" w:rsidP="00E506C3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¿Desde qué posicionamientos teóricos se sustentan las propuestas pedagógicas desarrolladas en el Proyecto Educativo? ¿Son formuladas explícitamente (con referencias a autores y/o líneas </w:t>
      </w:r>
      <w:r w:rsidR="00F96666">
        <w:rPr>
          <w:rFonts w:ascii="Arial" w:hAnsi="Arial" w:cs="Arial"/>
          <w:sz w:val="24"/>
          <w:szCs w:val="24"/>
        </w:rPr>
        <w:t>teórico-conceptuales o se desprenden implícitamente de fundamentaciones y/o acciones planteadas en el texto del instrumento en cuestión? A partir de las respuestas realizadas a este cuestionamiento ¿Cómo creen ustedes que se visualiza en el Proyecto la relación teoría-práctica?</w:t>
      </w:r>
      <w:r w:rsidR="00C72AA3">
        <w:rPr>
          <w:rFonts w:ascii="Arial" w:hAnsi="Arial" w:cs="Arial"/>
          <w:sz w:val="24"/>
          <w:szCs w:val="24"/>
        </w:rPr>
        <w:t xml:space="preserve"> ¿Qué tipos de saberes</w:t>
      </w:r>
      <w:r w:rsidR="008D00B3">
        <w:rPr>
          <w:rFonts w:ascii="Arial" w:hAnsi="Arial" w:cs="Arial"/>
          <w:sz w:val="24"/>
          <w:szCs w:val="24"/>
        </w:rPr>
        <w:t xml:space="preserve"> docentes</w:t>
      </w:r>
      <w:r w:rsidR="00C72AA3">
        <w:rPr>
          <w:rFonts w:ascii="Arial" w:hAnsi="Arial" w:cs="Arial"/>
          <w:sz w:val="24"/>
          <w:szCs w:val="24"/>
        </w:rPr>
        <w:t xml:space="preserve"> se ponen en juego </w:t>
      </w:r>
      <w:r w:rsidR="008D00B3">
        <w:rPr>
          <w:rFonts w:ascii="Arial" w:hAnsi="Arial" w:cs="Arial"/>
          <w:sz w:val="24"/>
          <w:szCs w:val="24"/>
        </w:rPr>
        <w:t>con vistas a la implementación</w:t>
      </w:r>
      <w:r w:rsidR="00C72AA3">
        <w:rPr>
          <w:rFonts w:ascii="Arial" w:hAnsi="Arial" w:cs="Arial"/>
          <w:sz w:val="24"/>
          <w:szCs w:val="24"/>
        </w:rPr>
        <w:t xml:space="preserve"> del Proyecto Educativo/Curricular?</w:t>
      </w:r>
      <w:r w:rsidR="008D00B3">
        <w:rPr>
          <w:rFonts w:ascii="Arial" w:hAnsi="Arial" w:cs="Arial"/>
          <w:sz w:val="24"/>
          <w:szCs w:val="24"/>
        </w:rPr>
        <w:t xml:space="preserve"> ¿Puede advertirse coherencia entre estos saberes y los fundamentos teóricos (explícitos o implícitos) que avalan el instrumento analizado?</w:t>
      </w:r>
    </w:p>
    <w:p w:rsidR="0048700A" w:rsidRPr="003D66E8" w:rsidRDefault="008341FE" w:rsidP="00E506C3">
      <w:pPr>
        <w:pStyle w:val="Prrafodelista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¿Qué lugar ocupan los sujetos (estudiantes, docentes, equipos de conducción, </w:t>
      </w:r>
      <w:r w:rsidR="003F2EFE" w:rsidRPr="003D66E8">
        <w:rPr>
          <w:rFonts w:ascii="Arial" w:hAnsi="Arial" w:cs="Arial"/>
          <w:sz w:val="24"/>
          <w:szCs w:val="24"/>
        </w:rPr>
        <w:t>padres, colectivos de la comunidad educativa, etc.)</w:t>
      </w:r>
      <w:r w:rsidR="0048700A" w:rsidRPr="003D66E8">
        <w:rPr>
          <w:rFonts w:ascii="Arial" w:hAnsi="Arial" w:cs="Arial"/>
          <w:sz w:val="24"/>
          <w:szCs w:val="24"/>
        </w:rPr>
        <w:t xml:space="preserve"> en las acc</w:t>
      </w:r>
      <w:r w:rsidR="0094373F" w:rsidRPr="003D66E8">
        <w:rPr>
          <w:rFonts w:ascii="Arial" w:hAnsi="Arial" w:cs="Arial"/>
          <w:sz w:val="24"/>
          <w:szCs w:val="24"/>
        </w:rPr>
        <w:t>iones propuestas en el Proyecto y cómo son consideradas las trayectorias de los estudiantes?</w:t>
      </w:r>
    </w:p>
    <w:p w:rsidR="0094373F" w:rsidRPr="003D66E8" w:rsidRDefault="00802370" w:rsidP="002B5E1A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 </w:t>
      </w:r>
      <w:r w:rsidR="0094373F" w:rsidRPr="003D66E8">
        <w:rPr>
          <w:rFonts w:ascii="Arial" w:hAnsi="Arial" w:cs="Arial"/>
          <w:sz w:val="24"/>
          <w:szCs w:val="24"/>
        </w:rPr>
        <w:t>¿Quiénes participaron y con qué nivel de responsabilidad en los distintos momentos del proceso de trabajo del Proyecto Educativo:</w:t>
      </w:r>
    </w:p>
    <w:p w:rsidR="0094373F" w:rsidRPr="003D66E8" w:rsidRDefault="0094373F" w:rsidP="0094373F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Diseño y Planificación</w:t>
      </w:r>
    </w:p>
    <w:p w:rsidR="0094373F" w:rsidRPr="003D66E8" w:rsidRDefault="0094373F" w:rsidP="0094373F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Desarrollo e intervención</w:t>
      </w:r>
    </w:p>
    <w:p w:rsidR="0094373F" w:rsidRPr="003D66E8" w:rsidRDefault="0094373F" w:rsidP="0094373F">
      <w:pPr>
        <w:pStyle w:val="Prrafodelista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Evaluación</w:t>
      </w:r>
      <w:r w:rsidR="006678CC" w:rsidRPr="003D66E8">
        <w:rPr>
          <w:rFonts w:ascii="Arial" w:hAnsi="Arial" w:cs="Arial"/>
          <w:sz w:val="24"/>
          <w:szCs w:val="24"/>
        </w:rPr>
        <w:t>?</w:t>
      </w:r>
    </w:p>
    <w:p w:rsidR="0094373F" w:rsidRPr="003D66E8" w:rsidRDefault="00C93383" w:rsidP="006678CC">
      <w:pPr>
        <w:ind w:left="708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lastRenderedPageBreak/>
        <w:t>¿Cómo incide el Proyecto elaborado en las condiciones de trabajo y en qué términos son contempladas éstas en la construcción de dicho Proyecto?</w:t>
      </w:r>
    </w:p>
    <w:p w:rsidR="00116AA8" w:rsidRPr="003D66E8" w:rsidRDefault="00D4558D" w:rsidP="00D4558D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¿Qué tipo de relación puede deducirse en el vínculo que se establece entre  la Política Curricular y los Proyectos Institucionales analizados (diálogo, tensión, indiferencia, contradicción, confrontación</w:t>
      </w:r>
      <w:r w:rsidR="00116AA8" w:rsidRPr="003D66E8">
        <w:rPr>
          <w:rFonts w:ascii="Arial" w:hAnsi="Arial" w:cs="Arial"/>
          <w:sz w:val="24"/>
          <w:szCs w:val="24"/>
        </w:rPr>
        <w:t>,</w:t>
      </w:r>
      <w:r w:rsidRPr="003D66E8">
        <w:rPr>
          <w:rFonts w:ascii="Arial" w:hAnsi="Arial" w:cs="Arial"/>
          <w:sz w:val="24"/>
          <w:szCs w:val="24"/>
        </w:rPr>
        <w:t xml:space="preserve"> etc.)? </w:t>
      </w:r>
    </w:p>
    <w:p w:rsidR="00B44905" w:rsidRPr="003D66E8" w:rsidRDefault="00B44905" w:rsidP="00D4558D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¿Qué lugar ocupa la reflexión y análisis crítico del Proyecto Educativo abordado y cómo se la piensa?</w:t>
      </w:r>
    </w:p>
    <w:p w:rsidR="00D4558D" w:rsidRDefault="00D4558D" w:rsidP="00D4558D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>¿Qué posicionamiento político (en el sentido propuesto por Freire, 2006</w:t>
      </w:r>
      <w:r w:rsidR="00B1717D" w:rsidRPr="003D66E8">
        <w:rPr>
          <w:rFonts w:ascii="Arial" w:hAnsi="Arial" w:cs="Arial"/>
          <w:sz w:val="24"/>
          <w:szCs w:val="24"/>
        </w:rPr>
        <w:t xml:space="preserve"> en términos de “politicidad”</w:t>
      </w:r>
      <w:r w:rsidR="006635BB">
        <w:rPr>
          <w:rFonts w:ascii="Arial" w:hAnsi="Arial" w:cs="Arial"/>
          <w:sz w:val="24"/>
          <w:szCs w:val="24"/>
        </w:rPr>
        <w:t xml:space="preserve"> y Tardiff, 2004</w:t>
      </w:r>
      <w:r w:rsidRPr="003D66E8">
        <w:rPr>
          <w:rFonts w:ascii="Arial" w:hAnsi="Arial" w:cs="Arial"/>
          <w:sz w:val="24"/>
          <w:szCs w:val="24"/>
        </w:rPr>
        <w:t xml:space="preserve">) puede inferirse de </w:t>
      </w:r>
      <w:r w:rsidR="00B1717D" w:rsidRPr="003D66E8">
        <w:rPr>
          <w:rFonts w:ascii="Arial" w:hAnsi="Arial" w:cs="Arial"/>
          <w:sz w:val="24"/>
          <w:szCs w:val="24"/>
        </w:rPr>
        <w:t>la</w:t>
      </w:r>
      <w:r w:rsidRPr="003D66E8">
        <w:rPr>
          <w:rFonts w:ascii="Arial" w:hAnsi="Arial" w:cs="Arial"/>
          <w:sz w:val="24"/>
          <w:szCs w:val="24"/>
        </w:rPr>
        <w:t xml:space="preserve"> relación</w:t>
      </w:r>
      <w:r w:rsidR="00B1717D" w:rsidRPr="003D66E8">
        <w:rPr>
          <w:rFonts w:ascii="Arial" w:hAnsi="Arial" w:cs="Arial"/>
          <w:sz w:val="24"/>
          <w:szCs w:val="24"/>
        </w:rPr>
        <w:t xml:space="preserve"> analizada en el punto anterior</w:t>
      </w:r>
      <w:r w:rsidRPr="003D66E8">
        <w:rPr>
          <w:rFonts w:ascii="Arial" w:hAnsi="Arial" w:cs="Arial"/>
          <w:sz w:val="24"/>
          <w:szCs w:val="24"/>
        </w:rPr>
        <w:t xml:space="preserve">? </w:t>
      </w:r>
      <w:r w:rsidR="00B1717D" w:rsidRPr="003D66E8">
        <w:rPr>
          <w:rFonts w:ascii="Arial" w:hAnsi="Arial" w:cs="Arial"/>
          <w:sz w:val="24"/>
          <w:szCs w:val="24"/>
        </w:rPr>
        <w:t>¿Qué nivel de consciencia han</w:t>
      </w:r>
      <w:r w:rsidRPr="003D66E8">
        <w:rPr>
          <w:rFonts w:ascii="Arial" w:hAnsi="Arial" w:cs="Arial"/>
          <w:sz w:val="24"/>
          <w:szCs w:val="24"/>
        </w:rPr>
        <w:t xml:space="preserve"> desarrollado como colec</w:t>
      </w:r>
      <w:r w:rsidR="00B1717D" w:rsidRPr="003D66E8">
        <w:rPr>
          <w:rFonts w:ascii="Arial" w:hAnsi="Arial" w:cs="Arial"/>
          <w:sz w:val="24"/>
          <w:szCs w:val="24"/>
        </w:rPr>
        <w:t>tivo docente con respecto a la relación aludida</w:t>
      </w:r>
      <w:r w:rsidRPr="003D66E8">
        <w:rPr>
          <w:rFonts w:ascii="Arial" w:hAnsi="Arial" w:cs="Arial"/>
          <w:sz w:val="24"/>
          <w:szCs w:val="24"/>
        </w:rPr>
        <w:t>?</w:t>
      </w:r>
    </w:p>
    <w:p w:rsidR="00963FBC" w:rsidRPr="003D66E8" w:rsidRDefault="00963FBC" w:rsidP="00963FBC">
      <w:pPr>
        <w:pStyle w:val="Prrafodelista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¿Los documentos analizados posibilitan la construcción colectiva, participativa y reflexiva de conocimiento desde líneas socio-críticas por parte de</w:t>
      </w:r>
      <w:r w:rsidR="009D6920">
        <w:rPr>
          <w:rFonts w:ascii="Arial" w:hAnsi="Arial" w:cs="Arial"/>
          <w:sz w:val="24"/>
          <w:szCs w:val="24"/>
        </w:rPr>
        <w:t xml:space="preserve"> los colectivos docentes en la Institución</w:t>
      </w:r>
      <w:r>
        <w:rPr>
          <w:rFonts w:ascii="Arial" w:hAnsi="Arial" w:cs="Arial"/>
          <w:sz w:val="24"/>
          <w:szCs w:val="24"/>
        </w:rPr>
        <w:t xml:space="preserve">? </w:t>
      </w:r>
    </w:p>
    <w:p w:rsidR="00963FBC" w:rsidRPr="00963FBC" w:rsidRDefault="00963FBC" w:rsidP="00963FBC">
      <w:pPr>
        <w:ind w:left="360"/>
        <w:rPr>
          <w:rFonts w:ascii="Arial" w:hAnsi="Arial" w:cs="Arial"/>
          <w:sz w:val="24"/>
          <w:szCs w:val="24"/>
        </w:rPr>
      </w:pPr>
    </w:p>
    <w:p w:rsidR="00116AA8" w:rsidRPr="003D66E8" w:rsidRDefault="00116AA8" w:rsidP="00116AA8">
      <w:pPr>
        <w:rPr>
          <w:rFonts w:ascii="Arial" w:hAnsi="Arial" w:cs="Arial"/>
          <w:b/>
          <w:sz w:val="24"/>
          <w:szCs w:val="24"/>
        </w:rPr>
      </w:pPr>
      <w:r w:rsidRPr="003D66E8">
        <w:rPr>
          <w:rFonts w:ascii="Arial" w:hAnsi="Arial" w:cs="Arial"/>
          <w:b/>
          <w:sz w:val="24"/>
          <w:szCs w:val="24"/>
        </w:rPr>
        <w:t>Referencias</w:t>
      </w:r>
      <w:r w:rsidR="00B1717D" w:rsidRPr="003D66E8">
        <w:rPr>
          <w:rFonts w:ascii="Arial" w:hAnsi="Arial" w:cs="Arial"/>
          <w:b/>
          <w:sz w:val="24"/>
          <w:szCs w:val="24"/>
        </w:rPr>
        <w:t>:</w:t>
      </w:r>
    </w:p>
    <w:p w:rsidR="00472A90" w:rsidRPr="003D66E8" w:rsidRDefault="00472A9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CFE. (2012). </w:t>
      </w:r>
      <w:r w:rsidRPr="00804753">
        <w:rPr>
          <w:rFonts w:ascii="Arial" w:hAnsi="Arial" w:cs="Arial"/>
          <w:i/>
          <w:sz w:val="24"/>
          <w:szCs w:val="24"/>
        </w:rPr>
        <w:t>Resolución 174-2012. Pautas federales para el mejoramiento de la enseñanza y el aprendizaje y las trayectorias escolares en el nivel inicial, primario y modalidades, y su regulación</w:t>
      </w:r>
      <w:r w:rsidRPr="003D66E8">
        <w:rPr>
          <w:rFonts w:ascii="Arial" w:hAnsi="Arial" w:cs="Arial"/>
          <w:sz w:val="24"/>
          <w:szCs w:val="24"/>
        </w:rPr>
        <w:t xml:space="preserve">. Bs. As.: Autor.  </w:t>
      </w:r>
    </w:p>
    <w:p w:rsidR="00472A90" w:rsidRPr="003D66E8" w:rsidRDefault="00472A9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Freire, P. (2006). </w:t>
      </w:r>
      <w:r w:rsidRPr="00804753">
        <w:rPr>
          <w:rFonts w:ascii="Arial" w:hAnsi="Arial" w:cs="Arial"/>
          <w:i/>
          <w:sz w:val="24"/>
          <w:szCs w:val="24"/>
        </w:rPr>
        <w:t>El grito manso</w:t>
      </w:r>
      <w:r w:rsidRPr="003D66E8">
        <w:rPr>
          <w:rFonts w:ascii="Arial" w:hAnsi="Arial" w:cs="Arial"/>
          <w:sz w:val="24"/>
          <w:szCs w:val="24"/>
        </w:rPr>
        <w:t>. Bs. As.: Siglo XXI.</w:t>
      </w:r>
    </w:p>
    <w:p w:rsidR="00472A90" w:rsidRPr="00073869" w:rsidRDefault="00472A9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González, et.al. (2009). </w:t>
      </w:r>
      <w:r w:rsidRPr="00804753">
        <w:rPr>
          <w:rFonts w:ascii="Arial" w:hAnsi="Arial" w:cs="Arial"/>
          <w:i/>
          <w:sz w:val="24"/>
          <w:szCs w:val="24"/>
        </w:rPr>
        <w:t>Reconociendo nuestro trabajo docente</w:t>
      </w:r>
      <w:r w:rsidRPr="003D66E8">
        <w:rPr>
          <w:rFonts w:ascii="Arial" w:hAnsi="Arial" w:cs="Arial"/>
          <w:sz w:val="24"/>
          <w:szCs w:val="24"/>
        </w:rPr>
        <w:t xml:space="preserve">. </w:t>
      </w:r>
      <w:r w:rsidRPr="00073869">
        <w:rPr>
          <w:rFonts w:ascii="Arial" w:hAnsi="Arial" w:cs="Arial"/>
          <w:sz w:val="24"/>
          <w:szCs w:val="24"/>
        </w:rPr>
        <w:t>Bs. As.: CTERA.</w:t>
      </w:r>
    </w:p>
    <w:p w:rsidR="00472A90" w:rsidRDefault="00472A90" w:rsidP="00402927">
      <w:pPr>
        <w:shd w:val="clear" w:color="auto" w:fill="FFFFFF"/>
        <w:spacing w:before="100" w:beforeAutospacing="1" w:after="100" w:afterAutospacing="1" w:line="240" w:lineRule="auto"/>
        <w:ind w:left="1276" w:hanging="709"/>
        <w:rPr>
          <w:rFonts w:ascii="Arial" w:eastAsia="Times New Roman" w:hAnsi="Arial" w:cs="Arial"/>
          <w:color w:val="000000"/>
          <w:sz w:val="24"/>
          <w:szCs w:val="24"/>
          <w:lang w:eastAsia="es-AR"/>
        </w:rPr>
      </w:pPr>
      <w:r w:rsidRPr="003D66E8">
        <w:rPr>
          <w:rFonts w:ascii="Arial" w:eastAsia="Times New Roman" w:hAnsi="Arial" w:cs="Arial"/>
          <w:color w:val="000000"/>
          <w:sz w:val="24"/>
          <w:szCs w:val="24"/>
          <w:lang w:eastAsia="es-AR"/>
        </w:rPr>
        <w:t>Ministerio de Desarrollo Social de la Nación</w:t>
      </w:r>
      <w:r w:rsidRPr="00402927">
        <w:rPr>
          <w:rFonts w:ascii="Arial" w:eastAsia="Times New Roman" w:hAnsi="Arial" w:cs="Arial"/>
          <w:color w:val="000000"/>
          <w:sz w:val="24"/>
          <w:szCs w:val="24"/>
          <w:lang w:eastAsia="es-AR"/>
        </w:rPr>
        <w:t>.</w:t>
      </w:r>
      <w:r w:rsidRPr="003D66E8">
        <w:rPr>
          <w:rFonts w:ascii="Arial" w:eastAsia="Times New Roman" w:hAnsi="Arial" w:cs="Arial"/>
          <w:color w:val="000000"/>
          <w:sz w:val="24"/>
          <w:szCs w:val="24"/>
          <w:lang w:eastAsia="es-AR"/>
        </w:rPr>
        <w:t xml:space="preserve"> (2011).  </w:t>
      </w:r>
      <w:r w:rsidRPr="00804753">
        <w:rPr>
          <w:rFonts w:ascii="Arial" w:eastAsia="Times New Roman" w:hAnsi="Arial" w:cs="Arial"/>
          <w:i/>
          <w:color w:val="000000"/>
          <w:sz w:val="24"/>
          <w:szCs w:val="24"/>
          <w:lang w:eastAsia="es-AR"/>
        </w:rPr>
        <w:t>Estado, política y niñez. Cuadernillo 1. Parte 3. Construcción socio-histórica de la infancia</w:t>
      </w:r>
      <w:r w:rsidRPr="00402927">
        <w:rPr>
          <w:rFonts w:ascii="Arial" w:eastAsia="Times New Roman" w:hAnsi="Arial" w:cs="Arial"/>
          <w:color w:val="000000"/>
          <w:sz w:val="24"/>
          <w:szCs w:val="24"/>
          <w:lang w:eastAsia="es-AR"/>
        </w:rPr>
        <w:t>.</w:t>
      </w:r>
      <w:r w:rsidRPr="003D66E8">
        <w:rPr>
          <w:rFonts w:ascii="Arial" w:eastAsia="Times New Roman" w:hAnsi="Arial" w:cs="Arial"/>
          <w:color w:val="000000"/>
          <w:sz w:val="24"/>
          <w:szCs w:val="24"/>
          <w:lang w:eastAsia="es-AR"/>
        </w:rPr>
        <w:t xml:space="preserve"> Bs. As.: Autor.</w:t>
      </w:r>
    </w:p>
    <w:p w:rsidR="00472A90" w:rsidRPr="00472A90" w:rsidRDefault="00472A90" w:rsidP="00472A90">
      <w:pPr>
        <w:ind w:left="1276" w:hanging="709"/>
        <w:rPr>
          <w:rFonts w:ascii="Arial" w:eastAsia="Times New Roman" w:hAnsi="Arial" w:cs="Arial"/>
          <w:color w:val="000000"/>
          <w:sz w:val="24"/>
          <w:szCs w:val="24"/>
          <w:lang w:val="es-ES" w:eastAsia="es-AR"/>
        </w:rPr>
      </w:pPr>
      <w:r w:rsidRPr="00472A90">
        <w:rPr>
          <w:rFonts w:ascii="Arial" w:eastAsia="Times New Roman" w:hAnsi="Arial" w:cs="Arial"/>
          <w:color w:val="000000"/>
          <w:sz w:val="24"/>
          <w:szCs w:val="24"/>
          <w:lang w:val="es-ES" w:eastAsia="es-AR"/>
        </w:rPr>
        <w:t xml:space="preserve">Ministerio de Educación de San Juan. (2016). </w:t>
      </w:r>
      <w:r w:rsidRPr="00472A90">
        <w:rPr>
          <w:rFonts w:ascii="Arial" w:eastAsia="Times New Roman" w:hAnsi="Arial" w:cs="Arial"/>
          <w:i/>
          <w:color w:val="000000"/>
          <w:sz w:val="24"/>
          <w:szCs w:val="24"/>
          <w:lang w:val="es-ES" w:eastAsia="es-AR"/>
        </w:rPr>
        <w:t>Resolución 6021. Anexo I. Pautas para fortalecer la inclusión educativa: Unidad Pedagógica</w:t>
      </w:r>
      <w:r w:rsidRPr="00472A90">
        <w:rPr>
          <w:rFonts w:ascii="Arial" w:eastAsia="Times New Roman" w:hAnsi="Arial" w:cs="Arial"/>
          <w:color w:val="000000"/>
          <w:sz w:val="24"/>
          <w:szCs w:val="24"/>
          <w:lang w:val="es-ES" w:eastAsia="es-AR"/>
        </w:rPr>
        <w:t>. San Juan: Autor.</w:t>
      </w:r>
    </w:p>
    <w:p w:rsidR="00472A90" w:rsidRPr="003D66E8" w:rsidRDefault="00472A9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073869">
        <w:rPr>
          <w:rFonts w:ascii="Arial" w:hAnsi="Arial" w:cs="Arial"/>
          <w:sz w:val="24"/>
          <w:szCs w:val="24"/>
        </w:rPr>
        <w:lastRenderedPageBreak/>
        <w:t xml:space="preserve">Tardiff, M. (2004). </w:t>
      </w:r>
      <w:r w:rsidRPr="003D66E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Los docentes ante el saber</w:t>
      </w:r>
      <w:r w:rsidRPr="003D66E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Pr="003D66E8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En Los saberes del docente y su desarrollo profesional.</w:t>
      </w:r>
      <w:r w:rsidRPr="003D66E8">
        <w:rPr>
          <w:rFonts w:ascii="Arial" w:hAnsi="Arial" w:cs="Arial"/>
          <w:color w:val="000000"/>
          <w:sz w:val="24"/>
          <w:szCs w:val="24"/>
          <w:shd w:val="clear" w:color="auto" w:fill="FFFFFF"/>
        </w:rPr>
        <w:t> Madrid: Ediciones Narcea. pp. 25-42.</w:t>
      </w:r>
    </w:p>
    <w:p w:rsidR="00472A90" w:rsidRPr="003D66E8" w:rsidRDefault="00472A90" w:rsidP="00017A69">
      <w:pPr>
        <w:ind w:left="1276" w:hanging="709"/>
        <w:rPr>
          <w:rFonts w:ascii="Arial" w:hAnsi="Arial" w:cs="Arial"/>
          <w:sz w:val="24"/>
          <w:szCs w:val="24"/>
        </w:rPr>
      </w:pPr>
      <w:r w:rsidRPr="003D66E8">
        <w:rPr>
          <w:rFonts w:ascii="Arial" w:hAnsi="Arial" w:cs="Arial"/>
          <w:sz w:val="24"/>
          <w:szCs w:val="24"/>
        </w:rPr>
        <w:t xml:space="preserve">Terigi, F.  (2013).  </w:t>
      </w:r>
      <w:r w:rsidRPr="00804753">
        <w:rPr>
          <w:rFonts w:ascii="Arial" w:hAnsi="Arial" w:cs="Arial"/>
          <w:i/>
          <w:sz w:val="24"/>
          <w:szCs w:val="24"/>
        </w:rPr>
        <w:t>CTERA Encuentro nacional de educación primaria</w:t>
      </w:r>
      <w:r w:rsidRPr="003D66E8">
        <w:rPr>
          <w:rFonts w:ascii="Arial" w:hAnsi="Arial" w:cs="Arial"/>
          <w:sz w:val="24"/>
          <w:szCs w:val="24"/>
        </w:rPr>
        <w:t>. Bs. As.: CTERA.</w:t>
      </w:r>
    </w:p>
    <w:p w:rsidR="00472A90" w:rsidRPr="003D66E8" w:rsidRDefault="00845EB1" w:rsidP="00017A69">
      <w:pPr>
        <w:ind w:left="1276" w:hanging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Terigi,F</w:t>
      </w:r>
      <w:bookmarkStart w:id="0" w:name="_GoBack"/>
      <w:bookmarkEnd w:id="0"/>
      <w:r w:rsidR="00472A90" w:rsidRPr="003D66E8">
        <w:rPr>
          <w:rFonts w:ascii="Arial" w:hAnsi="Arial" w:cs="Arial"/>
          <w:sz w:val="24"/>
          <w:szCs w:val="24"/>
        </w:rPr>
        <w:t xml:space="preserve"> (2010). </w:t>
      </w:r>
      <w:r w:rsidR="00472A90" w:rsidRPr="00804753">
        <w:rPr>
          <w:rFonts w:ascii="Arial" w:hAnsi="Arial" w:cs="Arial"/>
          <w:i/>
          <w:sz w:val="24"/>
          <w:szCs w:val="24"/>
        </w:rPr>
        <w:t>Las trayectorias escolares. Del problema individual al desafío de la política educativa</w:t>
      </w:r>
      <w:r w:rsidR="00472A90" w:rsidRPr="003D66E8">
        <w:rPr>
          <w:rFonts w:ascii="Arial" w:hAnsi="Arial" w:cs="Arial"/>
          <w:sz w:val="24"/>
          <w:szCs w:val="24"/>
        </w:rPr>
        <w:t>. Bs As.: Ministerio de Educación de la Nación.</w:t>
      </w:r>
    </w:p>
    <w:p w:rsidR="007E192C" w:rsidRPr="003D66E8" w:rsidRDefault="007E192C" w:rsidP="00017A69">
      <w:pPr>
        <w:ind w:left="1276" w:hanging="709"/>
        <w:rPr>
          <w:rFonts w:ascii="Arial" w:hAnsi="Arial" w:cs="Arial"/>
          <w:sz w:val="24"/>
          <w:szCs w:val="24"/>
        </w:rPr>
      </w:pPr>
    </w:p>
    <w:sectPr w:rsidR="007E192C" w:rsidRPr="003D66E8" w:rsidSect="009C0802">
      <w:footerReference w:type="default" r:id="rId8"/>
      <w:pgSz w:w="16839" w:h="11907" w:orient="landscape" w:code="9"/>
      <w:pgMar w:top="1418" w:right="1417" w:bottom="1985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8B7" w:rsidRDefault="007828B7" w:rsidP="005A0C3C">
      <w:pPr>
        <w:spacing w:after="0" w:line="240" w:lineRule="auto"/>
      </w:pPr>
      <w:r>
        <w:separator/>
      </w:r>
    </w:p>
  </w:endnote>
  <w:endnote w:type="continuationSeparator" w:id="0">
    <w:p w:rsidR="007828B7" w:rsidRDefault="007828B7" w:rsidP="005A0C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744978"/>
      <w:docPartObj>
        <w:docPartGallery w:val="Page Numbers (Bottom of Page)"/>
        <w:docPartUnique/>
      </w:docPartObj>
    </w:sdtPr>
    <w:sdtEndPr/>
    <w:sdtContent>
      <w:p w:rsidR="005A0C3C" w:rsidRDefault="005A0C3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EB1" w:rsidRPr="00845EB1">
          <w:rPr>
            <w:noProof/>
            <w:lang w:val="es-ES"/>
          </w:rPr>
          <w:t>8</w:t>
        </w:r>
        <w:r>
          <w:fldChar w:fldCharType="end"/>
        </w:r>
      </w:p>
    </w:sdtContent>
  </w:sdt>
  <w:p w:rsidR="005A0C3C" w:rsidRDefault="005A0C3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8B7" w:rsidRDefault="007828B7" w:rsidP="005A0C3C">
      <w:pPr>
        <w:spacing w:after="0" w:line="240" w:lineRule="auto"/>
      </w:pPr>
      <w:r>
        <w:separator/>
      </w:r>
    </w:p>
  </w:footnote>
  <w:footnote w:type="continuationSeparator" w:id="0">
    <w:p w:rsidR="007828B7" w:rsidRDefault="007828B7" w:rsidP="005A0C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C1588"/>
    <w:multiLevelType w:val="hybridMultilevel"/>
    <w:tmpl w:val="6B6EF9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3E0130"/>
    <w:multiLevelType w:val="hybridMultilevel"/>
    <w:tmpl w:val="E59630E8"/>
    <w:lvl w:ilvl="0" w:tplc="7ED6484C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498" w:hanging="360"/>
      </w:pPr>
    </w:lvl>
    <w:lvl w:ilvl="2" w:tplc="2C0A001B" w:tentative="1">
      <w:start w:val="1"/>
      <w:numFmt w:val="lowerRoman"/>
      <w:lvlText w:val="%3."/>
      <w:lvlJc w:val="right"/>
      <w:pPr>
        <w:ind w:left="3218" w:hanging="180"/>
      </w:pPr>
    </w:lvl>
    <w:lvl w:ilvl="3" w:tplc="2C0A000F" w:tentative="1">
      <w:start w:val="1"/>
      <w:numFmt w:val="decimal"/>
      <w:lvlText w:val="%4."/>
      <w:lvlJc w:val="left"/>
      <w:pPr>
        <w:ind w:left="3938" w:hanging="360"/>
      </w:pPr>
    </w:lvl>
    <w:lvl w:ilvl="4" w:tplc="2C0A0019" w:tentative="1">
      <w:start w:val="1"/>
      <w:numFmt w:val="lowerLetter"/>
      <w:lvlText w:val="%5."/>
      <w:lvlJc w:val="left"/>
      <w:pPr>
        <w:ind w:left="4658" w:hanging="360"/>
      </w:pPr>
    </w:lvl>
    <w:lvl w:ilvl="5" w:tplc="2C0A001B" w:tentative="1">
      <w:start w:val="1"/>
      <w:numFmt w:val="lowerRoman"/>
      <w:lvlText w:val="%6."/>
      <w:lvlJc w:val="right"/>
      <w:pPr>
        <w:ind w:left="5378" w:hanging="180"/>
      </w:pPr>
    </w:lvl>
    <w:lvl w:ilvl="6" w:tplc="2C0A000F" w:tentative="1">
      <w:start w:val="1"/>
      <w:numFmt w:val="decimal"/>
      <w:lvlText w:val="%7."/>
      <w:lvlJc w:val="left"/>
      <w:pPr>
        <w:ind w:left="6098" w:hanging="360"/>
      </w:pPr>
    </w:lvl>
    <w:lvl w:ilvl="7" w:tplc="2C0A0019" w:tentative="1">
      <w:start w:val="1"/>
      <w:numFmt w:val="lowerLetter"/>
      <w:lvlText w:val="%8."/>
      <w:lvlJc w:val="left"/>
      <w:pPr>
        <w:ind w:left="6818" w:hanging="360"/>
      </w:pPr>
    </w:lvl>
    <w:lvl w:ilvl="8" w:tplc="2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E5C692A"/>
    <w:multiLevelType w:val="multilevel"/>
    <w:tmpl w:val="991A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566FE9"/>
    <w:multiLevelType w:val="hybridMultilevel"/>
    <w:tmpl w:val="9A0AF54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BC36E8"/>
    <w:multiLevelType w:val="hybridMultilevel"/>
    <w:tmpl w:val="F252D72E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E05"/>
    <w:rsid w:val="00001044"/>
    <w:rsid w:val="00003702"/>
    <w:rsid w:val="00017A69"/>
    <w:rsid w:val="00073869"/>
    <w:rsid w:val="000B29E9"/>
    <w:rsid w:val="00116AA8"/>
    <w:rsid w:val="0012563D"/>
    <w:rsid w:val="00176DD0"/>
    <w:rsid w:val="00183649"/>
    <w:rsid w:val="001B3AEC"/>
    <w:rsid w:val="001C3941"/>
    <w:rsid w:val="0022362D"/>
    <w:rsid w:val="002B5E1A"/>
    <w:rsid w:val="002E736B"/>
    <w:rsid w:val="00347BBB"/>
    <w:rsid w:val="003D66E8"/>
    <w:rsid w:val="003F2EFE"/>
    <w:rsid w:val="00402927"/>
    <w:rsid w:val="00457EF2"/>
    <w:rsid w:val="00472A90"/>
    <w:rsid w:val="004837D8"/>
    <w:rsid w:val="0048700A"/>
    <w:rsid w:val="004A080A"/>
    <w:rsid w:val="004C24DF"/>
    <w:rsid w:val="004C353C"/>
    <w:rsid w:val="005507D3"/>
    <w:rsid w:val="005A0C3C"/>
    <w:rsid w:val="005C7B10"/>
    <w:rsid w:val="00602DA5"/>
    <w:rsid w:val="00612CBE"/>
    <w:rsid w:val="006635BB"/>
    <w:rsid w:val="00667690"/>
    <w:rsid w:val="006678CC"/>
    <w:rsid w:val="00706C46"/>
    <w:rsid w:val="00726872"/>
    <w:rsid w:val="00760D1E"/>
    <w:rsid w:val="00766E2A"/>
    <w:rsid w:val="007828B7"/>
    <w:rsid w:val="007B189E"/>
    <w:rsid w:val="007E192C"/>
    <w:rsid w:val="00802370"/>
    <w:rsid w:val="00804753"/>
    <w:rsid w:val="008341FE"/>
    <w:rsid w:val="00845EB1"/>
    <w:rsid w:val="00887C10"/>
    <w:rsid w:val="00894E45"/>
    <w:rsid w:val="008D00B3"/>
    <w:rsid w:val="008D36FD"/>
    <w:rsid w:val="008E5285"/>
    <w:rsid w:val="0094373F"/>
    <w:rsid w:val="00946293"/>
    <w:rsid w:val="00961E20"/>
    <w:rsid w:val="00963093"/>
    <w:rsid w:val="00963FBC"/>
    <w:rsid w:val="009827A3"/>
    <w:rsid w:val="009C0802"/>
    <w:rsid w:val="009D6920"/>
    <w:rsid w:val="00A00824"/>
    <w:rsid w:val="00A37A12"/>
    <w:rsid w:val="00A739D1"/>
    <w:rsid w:val="00AC6E05"/>
    <w:rsid w:val="00B1717D"/>
    <w:rsid w:val="00B44905"/>
    <w:rsid w:val="00B93A2E"/>
    <w:rsid w:val="00BB5814"/>
    <w:rsid w:val="00BC77BC"/>
    <w:rsid w:val="00BD4270"/>
    <w:rsid w:val="00C360AF"/>
    <w:rsid w:val="00C37184"/>
    <w:rsid w:val="00C71379"/>
    <w:rsid w:val="00C72AA3"/>
    <w:rsid w:val="00C93383"/>
    <w:rsid w:val="00CD0D11"/>
    <w:rsid w:val="00D430E8"/>
    <w:rsid w:val="00D4558D"/>
    <w:rsid w:val="00D64396"/>
    <w:rsid w:val="00D73D35"/>
    <w:rsid w:val="00D92706"/>
    <w:rsid w:val="00DB20E0"/>
    <w:rsid w:val="00E148C7"/>
    <w:rsid w:val="00E4323D"/>
    <w:rsid w:val="00E506C3"/>
    <w:rsid w:val="00E51137"/>
    <w:rsid w:val="00E57D33"/>
    <w:rsid w:val="00EA194D"/>
    <w:rsid w:val="00EB4F84"/>
    <w:rsid w:val="00F2660F"/>
    <w:rsid w:val="00F579F3"/>
    <w:rsid w:val="00F65F3B"/>
    <w:rsid w:val="00F96666"/>
    <w:rsid w:val="00FE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C6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AC6E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A0C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0C3C"/>
  </w:style>
  <w:style w:type="paragraph" w:styleId="Piedepgina">
    <w:name w:val="footer"/>
    <w:basedOn w:val="Normal"/>
    <w:link w:val="PiedepginaCar"/>
    <w:uiPriority w:val="99"/>
    <w:unhideWhenUsed/>
    <w:rsid w:val="005A0C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0C3C"/>
  </w:style>
  <w:style w:type="paragraph" w:styleId="Textodeglobo">
    <w:name w:val="Balloon Text"/>
    <w:basedOn w:val="Normal"/>
    <w:link w:val="TextodegloboCar"/>
    <w:uiPriority w:val="99"/>
    <w:semiHidden/>
    <w:unhideWhenUsed/>
    <w:rsid w:val="0080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4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AC6E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AC6E0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A0C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0C3C"/>
  </w:style>
  <w:style w:type="paragraph" w:styleId="Piedepgina">
    <w:name w:val="footer"/>
    <w:basedOn w:val="Normal"/>
    <w:link w:val="PiedepginaCar"/>
    <w:uiPriority w:val="99"/>
    <w:unhideWhenUsed/>
    <w:rsid w:val="005A0C3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0C3C"/>
  </w:style>
  <w:style w:type="paragraph" w:styleId="Textodeglobo">
    <w:name w:val="Balloon Text"/>
    <w:basedOn w:val="Normal"/>
    <w:link w:val="TextodegloboCar"/>
    <w:uiPriority w:val="99"/>
    <w:semiHidden/>
    <w:unhideWhenUsed/>
    <w:rsid w:val="00804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4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6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965</Words>
  <Characters>5309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6262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Fabio</dc:creator>
  <cp:lastModifiedBy>Luffi</cp:lastModifiedBy>
  <cp:revision>3</cp:revision>
  <cp:lastPrinted>2017-10-18T22:54:00Z</cp:lastPrinted>
  <dcterms:created xsi:type="dcterms:W3CDTF">2017-10-21T04:52:00Z</dcterms:created>
  <dcterms:modified xsi:type="dcterms:W3CDTF">2017-10-21T05:06:00Z</dcterms:modified>
</cp:coreProperties>
</file>